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15806E" w14:textId="77777777" w:rsidR="00A937ED" w:rsidRDefault="00964D43">
      <w:pPr>
        <w:pStyle w:val="Title"/>
      </w:pPr>
      <w:r>
        <w:rPr>
          <w:rFonts w:ascii="Arial" w:eastAsia="Arial" w:hAnsi="Arial" w:cs="Arial"/>
          <w:sz w:val="24"/>
          <w:szCs w:val="24"/>
        </w:rPr>
        <w:t>POSTOPERATIVE INSTRUCTIONS</w:t>
      </w:r>
    </w:p>
    <w:p w14:paraId="5EECA1A6" w14:textId="77777777" w:rsidR="00A937ED" w:rsidRDefault="00964D43">
      <w:pPr>
        <w:pStyle w:val="Normal1"/>
        <w:ind w:left="720" w:hanging="720"/>
        <w:jc w:val="center"/>
      </w:pPr>
      <w:r>
        <w:rPr>
          <w:rFonts w:ascii="Arial" w:eastAsia="Arial" w:hAnsi="Arial" w:cs="Arial"/>
          <w:b/>
        </w:rPr>
        <w:t>Quadriceps</w:t>
      </w:r>
      <w:r w:rsidR="00E33611">
        <w:rPr>
          <w:rFonts w:ascii="Arial" w:eastAsia="Arial" w:hAnsi="Arial" w:cs="Arial"/>
          <w:b/>
        </w:rPr>
        <w:t>/Patella</w:t>
      </w:r>
      <w:r>
        <w:rPr>
          <w:rFonts w:ascii="Arial" w:eastAsia="Arial" w:hAnsi="Arial" w:cs="Arial"/>
          <w:b/>
        </w:rPr>
        <w:t xml:space="preserve"> Tendon Repair</w:t>
      </w:r>
    </w:p>
    <w:p w14:paraId="37024528" w14:textId="77777777" w:rsidR="00A937ED" w:rsidRDefault="00A937ED">
      <w:pPr>
        <w:pStyle w:val="Normal1"/>
      </w:pPr>
    </w:p>
    <w:p w14:paraId="6D23DFED" w14:textId="77777777" w:rsidR="00A937ED" w:rsidRDefault="00964D43">
      <w:pPr>
        <w:pStyle w:val="Normal1"/>
      </w:pPr>
      <w:r>
        <w:rPr>
          <w:rFonts w:ascii="Arial" w:eastAsia="Arial" w:hAnsi="Arial" w:cs="Arial"/>
        </w:rPr>
        <w:t>ACTIVITY:</w:t>
      </w:r>
    </w:p>
    <w:p w14:paraId="1452837B" w14:textId="77777777" w:rsidR="00A937ED" w:rsidRDefault="00964D43">
      <w:pPr>
        <w:pStyle w:val="Normal1"/>
        <w:numPr>
          <w:ilvl w:val="0"/>
          <w:numId w:val="5"/>
        </w:numPr>
        <w:ind w:hanging="360"/>
        <w:rPr>
          <w:rFonts w:ascii="Arial" w:eastAsia="Arial" w:hAnsi="Arial" w:cs="Arial"/>
        </w:rPr>
      </w:pPr>
      <w:r>
        <w:rPr>
          <w:rFonts w:ascii="Arial" w:eastAsia="Arial" w:hAnsi="Arial" w:cs="Arial"/>
        </w:rPr>
        <w:t>Wear loose comfortable clothing.</w:t>
      </w:r>
    </w:p>
    <w:p w14:paraId="3C8ACD3E" w14:textId="77777777" w:rsidR="00A937ED" w:rsidRDefault="00964D43">
      <w:pPr>
        <w:pStyle w:val="Normal1"/>
        <w:numPr>
          <w:ilvl w:val="0"/>
          <w:numId w:val="5"/>
        </w:numPr>
        <w:ind w:hanging="360"/>
        <w:rPr>
          <w:rFonts w:ascii="Arial" w:eastAsia="Arial" w:hAnsi="Arial" w:cs="Arial"/>
        </w:rPr>
      </w:pPr>
      <w:r>
        <w:rPr>
          <w:rFonts w:ascii="Arial" w:eastAsia="Arial" w:hAnsi="Arial" w:cs="Arial"/>
        </w:rPr>
        <w:t xml:space="preserve">Elevate your operative knee on 2-3 staggered pillows for the first 72 hours.  </w:t>
      </w:r>
      <w:r>
        <w:rPr>
          <w:rFonts w:ascii="Arial" w:eastAsia="Arial" w:hAnsi="Arial" w:cs="Arial"/>
          <w:b/>
        </w:rPr>
        <w:t>It is important that the pillows start at the top of your thigh.</w:t>
      </w:r>
      <w:r>
        <w:rPr>
          <w:rFonts w:ascii="Arial" w:eastAsia="Arial" w:hAnsi="Arial" w:cs="Arial"/>
        </w:rPr>
        <w:t xml:space="preserve">  To reduce swelling, your knee and foot must be above your heart level.</w:t>
      </w:r>
    </w:p>
    <w:p w14:paraId="33F088E8" w14:textId="77777777" w:rsidR="00A937ED" w:rsidRDefault="00964D43">
      <w:pPr>
        <w:pStyle w:val="Normal1"/>
        <w:numPr>
          <w:ilvl w:val="0"/>
          <w:numId w:val="5"/>
        </w:numPr>
        <w:ind w:hanging="360"/>
        <w:rPr>
          <w:rFonts w:ascii="Arial" w:eastAsia="Arial" w:hAnsi="Arial" w:cs="Arial"/>
        </w:rPr>
      </w:pPr>
      <w:r>
        <w:rPr>
          <w:rFonts w:ascii="Arial" w:eastAsia="Arial" w:hAnsi="Arial" w:cs="Arial"/>
        </w:rPr>
        <w:t>Circulation exercises are extremely important and should be started in the recovery room.  Wiggle your toes and rotate your ankles in all four directions.  You should experience a tightening of your calf muscles.  Do this exercise often each day until you see Dr. Mangion at your postoperative appointment.</w:t>
      </w:r>
    </w:p>
    <w:p w14:paraId="2DC10DC4" w14:textId="77777777" w:rsidR="00A937ED" w:rsidRDefault="00964D43">
      <w:pPr>
        <w:pStyle w:val="Normal1"/>
        <w:numPr>
          <w:ilvl w:val="0"/>
          <w:numId w:val="5"/>
        </w:numPr>
        <w:ind w:hanging="360"/>
        <w:rPr>
          <w:rFonts w:ascii="Arial" w:eastAsia="Arial" w:hAnsi="Arial" w:cs="Arial"/>
        </w:rPr>
      </w:pPr>
      <w:r>
        <w:rPr>
          <w:rFonts w:ascii="Arial" w:eastAsia="Arial" w:hAnsi="Arial" w:cs="Arial"/>
        </w:rPr>
        <w:t xml:space="preserve">If you do not have crutches, a pair will be provided to you in the recovery room.  Use them the first 72 hours then you may wean off your crutches as tolerated.  This is a weightbearing procedure, i.e. place weight on your operative leg.  </w:t>
      </w:r>
      <w:r w:rsidRPr="00431AA3">
        <w:rPr>
          <w:rFonts w:ascii="Arial" w:eastAsia="Arial" w:hAnsi="Arial" w:cs="Arial"/>
          <w:b/>
          <w:bCs/>
          <w:u w:val="single"/>
        </w:rPr>
        <w:t>You must wear your brace at all times with it locked in extension for any weightbearing activities.</w:t>
      </w:r>
    </w:p>
    <w:p w14:paraId="6239D7BE" w14:textId="77777777" w:rsidR="00A937ED" w:rsidRDefault="00964D43">
      <w:pPr>
        <w:pStyle w:val="Normal1"/>
        <w:numPr>
          <w:ilvl w:val="0"/>
          <w:numId w:val="5"/>
        </w:numPr>
        <w:ind w:hanging="360"/>
        <w:rPr>
          <w:rFonts w:ascii="Arial" w:eastAsia="Arial" w:hAnsi="Arial" w:cs="Arial"/>
        </w:rPr>
      </w:pPr>
      <w:r>
        <w:rPr>
          <w:rFonts w:ascii="Arial" w:eastAsia="Arial" w:hAnsi="Arial" w:cs="Arial"/>
        </w:rPr>
        <w:t>Avoid strenuous activities including prolonged standing/walking which will increase the pain or swelling of the knee, until your postoperative office evaluation.</w:t>
      </w:r>
    </w:p>
    <w:p w14:paraId="60166F0F" w14:textId="77777777" w:rsidR="00A937ED" w:rsidRDefault="00A937ED">
      <w:pPr>
        <w:pStyle w:val="Normal1"/>
        <w:ind w:left="360"/>
      </w:pPr>
      <w:bookmarkStart w:id="0" w:name="_GoBack"/>
      <w:bookmarkEnd w:id="0"/>
    </w:p>
    <w:p w14:paraId="2E9596D5" w14:textId="77777777" w:rsidR="00431AA3" w:rsidRDefault="00431AA3" w:rsidP="00431AA3">
      <w:pPr>
        <w:tabs>
          <w:tab w:val="left" w:pos="360"/>
        </w:tabs>
        <w:rPr>
          <w:rFonts w:ascii="Arial" w:hAnsi="Arial" w:cs="Arial"/>
        </w:rPr>
      </w:pPr>
      <w:r>
        <w:rPr>
          <w:rFonts w:ascii="Arial" w:hAnsi="Arial" w:cs="Arial"/>
        </w:rPr>
        <w:t>PAIN CONTROL and MEDICATIONS:</w:t>
      </w:r>
    </w:p>
    <w:p w14:paraId="3BC82BB1" w14:textId="77777777" w:rsidR="00431AA3" w:rsidRDefault="00431AA3" w:rsidP="00431AA3">
      <w:pPr>
        <w:numPr>
          <w:ilvl w:val="0"/>
          <w:numId w:val="6"/>
        </w:numPr>
        <w:tabs>
          <w:tab w:val="left" w:pos="360"/>
        </w:tabs>
        <w:rPr>
          <w:rFonts w:ascii="Arial" w:hAnsi="Arial" w:cs="Arial"/>
        </w:rPr>
      </w:pPr>
      <w:r>
        <w:rPr>
          <w:rFonts w:ascii="Arial" w:hAnsi="Arial" w:cs="Arial"/>
        </w:rPr>
        <w:t xml:space="preserve">If you had a nerve block, it will be effective for approximately 24 hours, sometimes longer. During this </w:t>
      </w:r>
      <w:proofErr w:type="gramStart"/>
      <w:r>
        <w:rPr>
          <w:rFonts w:ascii="Arial" w:hAnsi="Arial" w:cs="Arial"/>
        </w:rPr>
        <w:t>period</w:t>
      </w:r>
      <w:proofErr w:type="gramEnd"/>
      <w:r>
        <w:rPr>
          <w:rFonts w:ascii="Arial" w:hAnsi="Arial" w:cs="Arial"/>
        </w:rPr>
        <w:t xml:space="preserve"> it is important to take pain medications even if you have minimal pain.</w:t>
      </w:r>
    </w:p>
    <w:p w14:paraId="0940F5A1" w14:textId="210C7CA2" w:rsidR="00431AA3" w:rsidRDefault="00431AA3" w:rsidP="00431AA3">
      <w:pPr>
        <w:numPr>
          <w:ilvl w:val="0"/>
          <w:numId w:val="6"/>
        </w:numPr>
        <w:tabs>
          <w:tab w:val="left" w:pos="360"/>
        </w:tabs>
        <w:rPr>
          <w:rFonts w:ascii="Arial" w:hAnsi="Arial" w:cs="Arial"/>
        </w:rPr>
      </w:pPr>
      <w:r>
        <w:rPr>
          <w:rFonts w:ascii="Arial" w:hAnsi="Arial" w:cs="Arial"/>
        </w:rPr>
        <w:t xml:space="preserve">Apply a covered ice bag to the </w:t>
      </w:r>
      <w:r>
        <w:rPr>
          <w:rFonts w:ascii="Arial" w:hAnsi="Arial" w:cs="Arial"/>
        </w:rPr>
        <w:t>knee</w:t>
      </w:r>
      <w:r>
        <w:rPr>
          <w:rFonts w:ascii="Arial" w:hAnsi="Arial" w:cs="Arial"/>
        </w:rPr>
        <w:t xml:space="preserve"> for approximately 30 minutes 4 to 5 times per day for the first 72 hours.  After 72 hours apply ice for 20-30 minutes after exercising and as needed for discomfort and/or swelling.  Be sure to protect the skin with a cloth to avoid a frostbite injury. </w:t>
      </w:r>
    </w:p>
    <w:p w14:paraId="1C1BCA2D" w14:textId="77777777" w:rsidR="00431AA3" w:rsidRDefault="00431AA3" w:rsidP="00431AA3">
      <w:pPr>
        <w:numPr>
          <w:ilvl w:val="0"/>
          <w:numId w:val="6"/>
        </w:numPr>
        <w:tabs>
          <w:tab w:val="left" w:pos="360"/>
        </w:tabs>
        <w:rPr>
          <w:rFonts w:ascii="Arial" w:hAnsi="Arial" w:cs="Arial"/>
        </w:rPr>
      </w:pPr>
      <w:r>
        <w:rPr>
          <w:rFonts w:ascii="Arial" w:hAnsi="Arial" w:cs="Arial"/>
        </w:rPr>
        <w:t xml:space="preserve">You have been prescribed a pain medication (Oxycodone) which you may take 2 tablets every 6 hours or 1 tablet every 3 hours as needed.  Do not drink alcohol, drive a car or operate hazardous machinery when taking pain medication.  </w:t>
      </w:r>
    </w:p>
    <w:p w14:paraId="7127EC06" w14:textId="77777777" w:rsidR="00431AA3" w:rsidRDefault="00431AA3" w:rsidP="00431AA3">
      <w:pPr>
        <w:numPr>
          <w:ilvl w:val="0"/>
          <w:numId w:val="6"/>
        </w:numPr>
        <w:tabs>
          <w:tab w:val="left" w:pos="360"/>
        </w:tabs>
        <w:rPr>
          <w:rFonts w:ascii="Arial" w:hAnsi="Arial" w:cs="Arial"/>
        </w:rPr>
      </w:pPr>
      <w:r>
        <w:rPr>
          <w:rFonts w:ascii="Arial" w:hAnsi="Arial" w:cs="Arial"/>
        </w:rPr>
        <w:t xml:space="preserve">You have been prescribed an anti-inflammatory medication (Ibuprofen 800 mg) which should be taken 3 times per day.  </w:t>
      </w:r>
    </w:p>
    <w:p w14:paraId="23968D8E" w14:textId="77777777" w:rsidR="00431AA3" w:rsidRDefault="00431AA3" w:rsidP="00431AA3">
      <w:pPr>
        <w:numPr>
          <w:ilvl w:val="0"/>
          <w:numId w:val="6"/>
        </w:numPr>
        <w:tabs>
          <w:tab w:val="left" w:pos="360"/>
        </w:tabs>
        <w:rPr>
          <w:rFonts w:ascii="Arial" w:hAnsi="Arial" w:cs="Arial"/>
        </w:rPr>
      </w:pPr>
      <w:r>
        <w:rPr>
          <w:rFonts w:ascii="Arial" w:hAnsi="Arial" w:cs="Arial"/>
        </w:rPr>
        <w:t>You have been prescribed acetaminophen 500 mg (Tylenol) which should be taken every 4 hours.</w:t>
      </w:r>
    </w:p>
    <w:p w14:paraId="61C13F4D" w14:textId="77777777" w:rsidR="00431AA3" w:rsidRDefault="00431AA3" w:rsidP="00431AA3">
      <w:pPr>
        <w:numPr>
          <w:ilvl w:val="0"/>
          <w:numId w:val="6"/>
        </w:numPr>
        <w:tabs>
          <w:tab w:val="left" w:pos="360"/>
        </w:tabs>
        <w:rPr>
          <w:rFonts w:ascii="Arial" w:hAnsi="Arial" w:cs="Arial"/>
        </w:rPr>
      </w:pPr>
      <w:r>
        <w:rPr>
          <w:rFonts w:ascii="Arial" w:hAnsi="Arial" w:cs="Arial"/>
        </w:rPr>
        <w:t>Your prescribed medications may be taken at the same time.  This will minimize the amount of opioid medications you will require and limit side effects.</w:t>
      </w:r>
    </w:p>
    <w:p w14:paraId="4DA64816" w14:textId="77777777" w:rsidR="00431AA3" w:rsidRDefault="00431AA3" w:rsidP="00431AA3">
      <w:pPr>
        <w:numPr>
          <w:ilvl w:val="0"/>
          <w:numId w:val="6"/>
        </w:numPr>
        <w:tabs>
          <w:tab w:val="left" w:pos="360"/>
        </w:tabs>
        <w:rPr>
          <w:rFonts w:ascii="Arial" w:hAnsi="Arial" w:cs="Arial"/>
        </w:rPr>
      </w:pPr>
      <w:r>
        <w:rPr>
          <w:rFonts w:ascii="Arial" w:hAnsi="Arial" w:cs="Arial"/>
        </w:rPr>
        <w:t>After the first post-operative day please decrease the use of Oxycodone as tolerated.</w:t>
      </w:r>
    </w:p>
    <w:p w14:paraId="7F284908" w14:textId="77777777" w:rsidR="00431AA3" w:rsidRDefault="00431AA3" w:rsidP="00431AA3">
      <w:pPr>
        <w:numPr>
          <w:ilvl w:val="0"/>
          <w:numId w:val="6"/>
        </w:numPr>
        <w:tabs>
          <w:tab w:val="left" w:pos="360"/>
        </w:tabs>
        <w:rPr>
          <w:rFonts w:ascii="Arial" w:hAnsi="Arial" w:cs="Arial"/>
        </w:rPr>
      </w:pPr>
      <w:r>
        <w:rPr>
          <w:rFonts w:ascii="Arial" w:hAnsi="Arial" w:cs="Arial"/>
        </w:rPr>
        <w:t>You have also been prescribed a medication (Aspirin, enoxaparin, Xarelto, or Eliquis) to decrease the risks of a blood clot (also called a DVT). Please take this medication every day.</w:t>
      </w:r>
    </w:p>
    <w:p w14:paraId="4786BE54" w14:textId="77777777" w:rsidR="00431AA3" w:rsidRDefault="00431AA3" w:rsidP="00431AA3">
      <w:pPr>
        <w:numPr>
          <w:ilvl w:val="0"/>
          <w:numId w:val="6"/>
        </w:numPr>
        <w:tabs>
          <w:tab w:val="left" w:pos="360"/>
        </w:tabs>
        <w:rPr>
          <w:rFonts w:ascii="Arial" w:hAnsi="Arial" w:cs="Arial"/>
        </w:rPr>
      </w:pPr>
      <w:r>
        <w:rPr>
          <w:rFonts w:ascii="Arial" w:hAnsi="Arial" w:cs="Arial"/>
        </w:rPr>
        <w:t>All medications must be taken with food.</w:t>
      </w:r>
    </w:p>
    <w:p w14:paraId="437BB12E" w14:textId="77777777" w:rsidR="00A937ED" w:rsidRDefault="00A937ED">
      <w:pPr>
        <w:pStyle w:val="Normal1"/>
        <w:tabs>
          <w:tab w:val="left" w:pos="720"/>
        </w:tabs>
      </w:pPr>
    </w:p>
    <w:p w14:paraId="7B48F930" w14:textId="77777777" w:rsidR="00A937ED" w:rsidRDefault="00964D43">
      <w:pPr>
        <w:pStyle w:val="Normal1"/>
        <w:tabs>
          <w:tab w:val="left" w:pos="720"/>
        </w:tabs>
      </w:pPr>
      <w:r>
        <w:rPr>
          <w:rFonts w:ascii="Arial" w:eastAsia="Arial" w:hAnsi="Arial" w:cs="Arial"/>
        </w:rPr>
        <w:t>DIET:</w:t>
      </w:r>
    </w:p>
    <w:p w14:paraId="398CB194" w14:textId="77777777" w:rsidR="00A937ED" w:rsidRDefault="00964D43">
      <w:pPr>
        <w:pStyle w:val="Normal1"/>
        <w:numPr>
          <w:ilvl w:val="0"/>
          <w:numId w:val="2"/>
        </w:numPr>
        <w:ind w:hanging="360"/>
        <w:rPr>
          <w:rFonts w:ascii="Arial" w:eastAsia="Arial" w:hAnsi="Arial" w:cs="Arial"/>
        </w:rPr>
      </w:pPr>
      <w:r>
        <w:rPr>
          <w:rFonts w:ascii="Arial" w:eastAsia="Arial" w:hAnsi="Arial" w:cs="Arial"/>
        </w:rPr>
        <w:t>Begin with liquids and light food for the first few meals.  Progress to a normal diet as tolerated.</w:t>
      </w:r>
    </w:p>
    <w:p w14:paraId="65856071" w14:textId="77777777" w:rsidR="00A937ED" w:rsidRDefault="00964D43">
      <w:pPr>
        <w:pStyle w:val="Normal1"/>
        <w:numPr>
          <w:ilvl w:val="0"/>
          <w:numId w:val="2"/>
        </w:numPr>
        <w:tabs>
          <w:tab w:val="left" w:pos="720"/>
        </w:tabs>
        <w:ind w:hanging="360"/>
        <w:rPr>
          <w:rFonts w:ascii="Arial" w:eastAsia="Arial" w:hAnsi="Arial" w:cs="Arial"/>
        </w:rPr>
      </w:pPr>
      <w:r>
        <w:rPr>
          <w:rFonts w:ascii="Arial" w:eastAsia="Arial" w:hAnsi="Arial" w:cs="Arial"/>
        </w:rPr>
        <w:t>Narcotic medications (Vicodin, Percocet) may cause nausea, diminished appetite and result in constipation.  Take medications needed for pain control and eat a high fiber diet (or take Metamucil) and drink plenty of water.</w:t>
      </w:r>
    </w:p>
    <w:p w14:paraId="48D1BB8C" w14:textId="77777777" w:rsidR="00A937ED" w:rsidRDefault="00A937ED">
      <w:pPr>
        <w:pStyle w:val="Normal1"/>
        <w:tabs>
          <w:tab w:val="left" w:pos="720"/>
        </w:tabs>
      </w:pPr>
    </w:p>
    <w:p w14:paraId="3114C44D" w14:textId="77777777" w:rsidR="00A937ED" w:rsidRDefault="00964D43">
      <w:pPr>
        <w:pStyle w:val="Normal1"/>
        <w:tabs>
          <w:tab w:val="left" w:pos="720"/>
        </w:tabs>
      </w:pPr>
      <w:r>
        <w:rPr>
          <w:rFonts w:ascii="Arial" w:eastAsia="Arial" w:hAnsi="Arial" w:cs="Arial"/>
        </w:rPr>
        <w:lastRenderedPageBreak/>
        <w:t>WOUND CARE:</w:t>
      </w:r>
    </w:p>
    <w:p w14:paraId="04BB7AAB" w14:textId="77777777" w:rsidR="00A937ED" w:rsidRDefault="00964D43">
      <w:pPr>
        <w:pStyle w:val="Normal1"/>
        <w:numPr>
          <w:ilvl w:val="0"/>
          <w:numId w:val="3"/>
        </w:numPr>
        <w:ind w:hanging="360"/>
        <w:rPr>
          <w:rFonts w:ascii="Arial" w:eastAsia="Arial" w:hAnsi="Arial" w:cs="Arial"/>
        </w:rPr>
      </w:pPr>
      <w:r>
        <w:rPr>
          <w:rFonts w:ascii="Arial" w:eastAsia="Arial" w:hAnsi="Arial" w:cs="Arial"/>
        </w:rPr>
        <w:t>Please leave your surgical dressing in place until your post-operative appointment.</w:t>
      </w:r>
      <w:r>
        <w:rPr>
          <w:rFonts w:ascii="Quattrocento" w:eastAsia="Quattrocento" w:hAnsi="Quattrocento" w:cs="Quattrocento"/>
          <w:b/>
        </w:rPr>
        <w:t xml:space="preserve">  </w:t>
      </w:r>
    </w:p>
    <w:p w14:paraId="275DAA8B" w14:textId="77777777" w:rsidR="00A937ED" w:rsidRDefault="00964D43">
      <w:pPr>
        <w:pStyle w:val="Normal1"/>
        <w:numPr>
          <w:ilvl w:val="0"/>
          <w:numId w:val="3"/>
        </w:numPr>
        <w:tabs>
          <w:tab w:val="left" w:pos="720"/>
        </w:tabs>
        <w:ind w:hanging="360"/>
        <w:rPr>
          <w:rFonts w:ascii="Arial" w:eastAsia="Arial" w:hAnsi="Arial" w:cs="Arial"/>
        </w:rPr>
      </w:pPr>
      <w:r>
        <w:rPr>
          <w:rFonts w:ascii="Arial" w:eastAsia="Arial" w:hAnsi="Arial" w:cs="Arial"/>
        </w:rPr>
        <w:t>Keep your stitches dry.  Do not apply ointments, salves or creams to the incisions.</w:t>
      </w:r>
    </w:p>
    <w:p w14:paraId="4F6467B8" w14:textId="77777777" w:rsidR="00A937ED" w:rsidRDefault="00964D43">
      <w:pPr>
        <w:pStyle w:val="Normal1"/>
        <w:numPr>
          <w:ilvl w:val="0"/>
          <w:numId w:val="3"/>
        </w:numPr>
        <w:tabs>
          <w:tab w:val="left" w:pos="720"/>
        </w:tabs>
        <w:ind w:hanging="360"/>
        <w:rPr>
          <w:rFonts w:ascii="Arial" w:eastAsia="Arial" w:hAnsi="Arial" w:cs="Arial"/>
        </w:rPr>
      </w:pPr>
      <w:r>
        <w:rPr>
          <w:rFonts w:ascii="Arial" w:eastAsia="Arial" w:hAnsi="Arial" w:cs="Arial"/>
        </w:rPr>
        <w:t>You may experience slight bruising and swelling.</w:t>
      </w:r>
    </w:p>
    <w:p w14:paraId="59EBD3C9" w14:textId="77777777" w:rsidR="00A937ED" w:rsidRDefault="00A937ED">
      <w:pPr>
        <w:pStyle w:val="Normal1"/>
      </w:pPr>
    </w:p>
    <w:p w14:paraId="4728ACF9" w14:textId="77777777" w:rsidR="00A937ED" w:rsidRDefault="00964D43">
      <w:pPr>
        <w:pStyle w:val="Normal1"/>
        <w:tabs>
          <w:tab w:val="left" w:pos="720"/>
        </w:tabs>
      </w:pPr>
      <w:r>
        <w:rPr>
          <w:rFonts w:ascii="Arial" w:eastAsia="Arial" w:hAnsi="Arial" w:cs="Arial"/>
        </w:rPr>
        <w:t>EXERCISE:</w:t>
      </w:r>
    </w:p>
    <w:p w14:paraId="7E8095F5" w14:textId="77777777" w:rsidR="00A937ED" w:rsidRDefault="00964D43">
      <w:pPr>
        <w:pStyle w:val="Normal1"/>
        <w:numPr>
          <w:ilvl w:val="0"/>
          <w:numId w:val="1"/>
        </w:numPr>
        <w:ind w:hanging="360"/>
        <w:rPr>
          <w:rFonts w:ascii="Arial" w:eastAsia="Arial" w:hAnsi="Arial" w:cs="Arial"/>
        </w:rPr>
      </w:pPr>
      <w:r>
        <w:rPr>
          <w:rFonts w:ascii="Arial" w:eastAsia="Arial" w:hAnsi="Arial" w:cs="Arial"/>
        </w:rPr>
        <w:t xml:space="preserve">We recommend that you begin physical therapy the day after your first surgical follow-up visit.  Please preschedule your physical therapy appointment to be sure that you are seen on a timely basis.  You will be given a prescription for therapy at your first surgical follow-up visit.    </w:t>
      </w:r>
    </w:p>
    <w:p w14:paraId="2605DF7A" w14:textId="77777777" w:rsidR="00A937ED" w:rsidRDefault="00A937ED">
      <w:pPr>
        <w:pStyle w:val="Normal1"/>
      </w:pPr>
    </w:p>
    <w:p w14:paraId="4A5B0E61" w14:textId="77777777" w:rsidR="00A937ED" w:rsidRDefault="00964D43">
      <w:pPr>
        <w:pStyle w:val="Normal1"/>
        <w:tabs>
          <w:tab w:val="left" w:pos="360"/>
        </w:tabs>
      </w:pPr>
      <w:r>
        <w:rPr>
          <w:rFonts w:ascii="Arial" w:eastAsia="Arial" w:hAnsi="Arial" w:cs="Arial"/>
        </w:rPr>
        <w:t>FOLLOW-UP APPOINTMENT:</w:t>
      </w:r>
    </w:p>
    <w:p w14:paraId="22438EE2" w14:textId="77777777" w:rsidR="00A937ED" w:rsidRDefault="00964D43">
      <w:pPr>
        <w:pStyle w:val="Normal1"/>
        <w:tabs>
          <w:tab w:val="left" w:pos="360"/>
        </w:tabs>
        <w:ind w:left="360"/>
      </w:pPr>
      <w:r>
        <w:rPr>
          <w:rFonts w:ascii="Arial" w:eastAsia="Arial" w:hAnsi="Arial" w:cs="Arial"/>
        </w:rPr>
        <w:t>Your follow up appointment should be in 10-14 days after surgery.  If you have not been given an appointment, please call the office at 845-</w:t>
      </w:r>
      <w:r w:rsidR="009D53AA">
        <w:rPr>
          <w:rFonts w:ascii="Arial" w:eastAsia="Arial" w:hAnsi="Arial" w:cs="Arial"/>
        </w:rPr>
        <w:t>795-3637</w:t>
      </w:r>
      <w:r>
        <w:rPr>
          <w:rFonts w:ascii="Arial" w:eastAsia="Arial" w:hAnsi="Arial" w:cs="Arial"/>
        </w:rPr>
        <w:t xml:space="preserve"> to the confirm date and time.</w:t>
      </w:r>
    </w:p>
    <w:p w14:paraId="14CD404E" w14:textId="77777777" w:rsidR="00A937ED" w:rsidRDefault="00A937ED">
      <w:pPr>
        <w:pStyle w:val="Normal1"/>
        <w:tabs>
          <w:tab w:val="left" w:pos="360"/>
        </w:tabs>
        <w:ind w:left="360"/>
      </w:pPr>
    </w:p>
    <w:p w14:paraId="2128BFC3" w14:textId="77777777" w:rsidR="00A937ED" w:rsidRDefault="00964D43">
      <w:pPr>
        <w:pStyle w:val="Normal1"/>
        <w:tabs>
          <w:tab w:val="left" w:pos="360"/>
        </w:tabs>
      </w:pPr>
      <w:r>
        <w:rPr>
          <w:rFonts w:ascii="Arial" w:eastAsia="Arial" w:hAnsi="Arial" w:cs="Arial"/>
        </w:rPr>
        <w:t>PROBLEMS:</w:t>
      </w:r>
    </w:p>
    <w:p w14:paraId="335163FF" w14:textId="77777777" w:rsidR="00A937ED" w:rsidRDefault="00964D43">
      <w:pPr>
        <w:pStyle w:val="Normal1"/>
        <w:numPr>
          <w:ilvl w:val="0"/>
          <w:numId w:val="4"/>
        </w:numPr>
        <w:tabs>
          <w:tab w:val="left" w:pos="360"/>
        </w:tabs>
        <w:ind w:hanging="360"/>
        <w:rPr>
          <w:rFonts w:ascii="Arial" w:eastAsia="Arial" w:hAnsi="Arial" w:cs="Arial"/>
        </w:rPr>
      </w:pPr>
      <w:r>
        <w:rPr>
          <w:rFonts w:ascii="Arial" w:eastAsia="Arial" w:hAnsi="Arial" w:cs="Arial"/>
        </w:rPr>
        <w:t>Call the office for any worrisome conditions.</w:t>
      </w:r>
    </w:p>
    <w:p w14:paraId="54760467" w14:textId="77777777" w:rsidR="00A937ED" w:rsidRDefault="00964D43">
      <w:pPr>
        <w:pStyle w:val="Normal1"/>
        <w:numPr>
          <w:ilvl w:val="0"/>
          <w:numId w:val="4"/>
        </w:numPr>
        <w:tabs>
          <w:tab w:val="left" w:pos="360"/>
        </w:tabs>
        <w:ind w:hanging="360"/>
        <w:rPr>
          <w:rFonts w:ascii="Arial" w:eastAsia="Arial" w:hAnsi="Arial" w:cs="Arial"/>
        </w:rPr>
      </w:pPr>
      <w:r>
        <w:rPr>
          <w:rFonts w:ascii="Arial" w:eastAsia="Arial" w:hAnsi="Arial" w:cs="Arial"/>
        </w:rPr>
        <w:t>Call the office if you experience any of the following: fevers greater than 101 degrees, chills, increased swelling, pain, redness or increasing drainage at the incision.</w:t>
      </w:r>
    </w:p>
    <w:p w14:paraId="4E93CA4B" w14:textId="77777777" w:rsidR="00A937ED" w:rsidRDefault="00964D43">
      <w:pPr>
        <w:pStyle w:val="Normal1"/>
        <w:numPr>
          <w:ilvl w:val="0"/>
          <w:numId w:val="4"/>
        </w:numPr>
        <w:tabs>
          <w:tab w:val="left" w:pos="360"/>
        </w:tabs>
        <w:ind w:hanging="360"/>
        <w:rPr>
          <w:rFonts w:ascii="Arial" w:eastAsia="Arial" w:hAnsi="Arial" w:cs="Arial"/>
        </w:rPr>
      </w:pPr>
      <w:r>
        <w:rPr>
          <w:rFonts w:ascii="Arial" w:eastAsia="Arial" w:hAnsi="Arial" w:cs="Arial"/>
        </w:rPr>
        <w:t>If an emergency arises call 911 and ask to be taken to the Emergency Room.  Urgent problems can be managed by calling the office.  After hours instructions will be given on how to contact the on-call covering physician.</w:t>
      </w:r>
    </w:p>
    <w:p w14:paraId="16C48826" w14:textId="77777777" w:rsidR="00A937ED" w:rsidRDefault="00964D43">
      <w:pPr>
        <w:pStyle w:val="Normal1"/>
        <w:numPr>
          <w:ilvl w:val="0"/>
          <w:numId w:val="4"/>
        </w:numPr>
        <w:tabs>
          <w:tab w:val="left" w:pos="360"/>
        </w:tabs>
        <w:ind w:hanging="360"/>
        <w:rPr>
          <w:rFonts w:ascii="Arial" w:eastAsia="Arial" w:hAnsi="Arial" w:cs="Arial"/>
        </w:rPr>
      </w:pPr>
      <w:r>
        <w:rPr>
          <w:rFonts w:ascii="Arial" w:eastAsia="Arial" w:hAnsi="Arial" w:cs="Arial"/>
        </w:rPr>
        <w:t>Please call during business hours for medication refills.</w:t>
      </w:r>
    </w:p>
    <w:p w14:paraId="0CA7D8AC" w14:textId="77777777" w:rsidR="00A937ED" w:rsidRDefault="00A937ED">
      <w:pPr>
        <w:pStyle w:val="Normal1"/>
      </w:pPr>
    </w:p>
    <w:sectPr w:rsidR="00A937ED" w:rsidSect="00A937E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7C96" w14:textId="77777777" w:rsidR="00DF6490" w:rsidRDefault="00DF6490" w:rsidP="00A937ED">
      <w:r>
        <w:separator/>
      </w:r>
    </w:p>
  </w:endnote>
  <w:endnote w:type="continuationSeparator" w:id="0">
    <w:p w14:paraId="698F0708" w14:textId="77777777" w:rsidR="00DF6490" w:rsidRDefault="00DF6490" w:rsidP="00A9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attrocen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F5BE" w14:textId="77777777" w:rsidR="00370875" w:rsidRDefault="0037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28BD" w14:textId="77777777" w:rsidR="00370875" w:rsidRDefault="00370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4C7A" w14:textId="77777777" w:rsidR="00370875" w:rsidRDefault="0037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637B" w14:textId="77777777" w:rsidR="00DF6490" w:rsidRDefault="00DF6490" w:rsidP="00A937ED">
      <w:r>
        <w:separator/>
      </w:r>
    </w:p>
  </w:footnote>
  <w:footnote w:type="continuationSeparator" w:id="0">
    <w:p w14:paraId="39845005" w14:textId="77777777" w:rsidR="00DF6490" w:rsidRDefault="00DF6490" w:rsidP="00A9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5981" w14:textId="77777777" w:rsidR="00370875" w:rsidRDefault="0037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24CB" w14:textId="77777777" w:rsidR="00370875" w:rsidRDefault="00370875" w:rsidP="00370875">
    <w:r>
      <w:rPr>
        <w:noProof/>
      </w:rPr>
      <w:drawing>
        <wp:anchor distT="0" distB="0" distL="114300" distR="114300" simplePos="0" relativeHeight="251660288" behindDoc="1" locked="0" layoutInCell="1" allowOverlap="1" wp14:anchorId="42C602F5" wp14:editId="416C5795">
          <wp:simplePos x="0" y="0"/>
          <wp:positionH relativeFrom="column">
            <wp:posOffset>3105150</wp:posOffset>
          </wp:positionH>
          <wp:positionV relativeFrom="paragraph">
            <wp:posOffset>-209550</wp:posOffset>
          </wp:positionV>
          <wp:extent cx="3810000" cy="904875"/>
          <wp:effectExtent l="0" t="0" r="0" b="0"/>
          <wp:wrapNone/>
          <wp:docPr id="1" name="Picture 7" descr="University Orthopaed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rthopaedics"/>
                  <pic:cNvPicPr>
                    <a:picLocks noChangeAspect="1" noChangeArrowheads="1"/>
                  </pic:cNvPicPr>
                </pic:nvPicPr>
                <pic:blipFill>
                  <a:blip r:embed="rId1"/>
                  <a:srcRect/>
                  <a:stretch>
                    <a:fillRect/>
                  </a:stretch>
                </pic:blipFill>
                <pic:spPr bwMode="auto">
                  <a:xfrm>
                    <a:off x="0" y="0"/>
                    <a:ext cx="3810000" cy="904875"/>
                  </a:xfrm>
                  <a:prstGeom prst="rect">
                    <a:avLst/>
                  </a:prstGeom>
                  <a:noFill/>
                  <a:ln w="9525">
                    <a:noFill/>
                    <a:miter lim="800000"/>
                    <a:headEnd/>
                    <a:tailEnd/>
                  </a:ln>
                </pic:spPr>
              </pic:pic>
            </a:graphicData>
          </a:graphic>
        </wp:anchor>
      </w:drawing>
    </w:r>
    <w:r>
      <w:t>Jeremy E. Mangion, MD</w:t>
    </w:r>
    <w:r>
      <w:tab/>
    </w:r>
  </w:p>
  <w:p w14:paraId="4726699F" w14:textId="77777777" w:rsidR="00370875" w:rsidRDefault="00370875" w:rsidP="00370875">
    <w:pPr>
      <w:rPr>
        <w:sz w:val="20"/>
      </w:rPr>
    </w:pPr>
    <w:r>
      <w:rPr>
        <w:sz w:val="20"/>
      </w:rPr>
      <w:t>Telephone: 845-795-3637; fax: 845-896-4278</w:t>
    </w:r>
  </w:p>
  <w:p w14:paraId="27AEC591" w14:textId="77777777" w:rsidR="00370875" w:rsidRDefault="00370875" w:rsidP="00370875">
    <w:pPr>
      <w:rPr>
        <w:sz w:val="20"/>
      </w:rPr>
    </w:pPr>
    <w:r>
      <w:rPr>
        <w:sz w:val="20"/>
      </w:rPr>
      <w:t xml:space="preserve">200 </w:t>
    </w:r>
    <w:proofErr w:type="spellStart"/>
    <w:r>
      <w:rPr>
        <w:sz w:val="20"/>
      </w:rPr>
      <w:t>Westage</w:t>
    </w:r>
    <w:proofErr w:type="spellEnd"/>
    <w:r>
      <w:rPr>
        <w:sz w:val="20"/>
      </w:rPr>
      <w:t xml:space="preserve"> </w:t>
    </w:r>
    <w:r w:rsidRPr="006B3AB1">
      <w:rPr>
        <w:sz w:val="20"/>
      </w:rPr>
      <w:t>Business Center, Suite 115 Fishkill, NY 12524</w:t>
    </w:r>
  </w:p>
  <w:p w14:paraId="76DE061E" w14:textId="77777777" w:rsidR="00370875" w:rsidRDefault="00DF6490" w:rsidP="00370875">
    <w:pPr>
      <w:rPr>
        <w:sz w:val="20"/>
      </w:rPr>
    </w:pPr>
    <w:hyperlink r:id="rId2" w:history="1">
      <w:r w:rsidR="00370875" w:rsidRPr="00BE2D62">
        <w:rPr>
          <w:rStyle w:val="Hyperlink"/>
          <w:sz w:val="20"/>
        </w:rPr>
        <w:t>www.jeremymangionmd.com</w:t>
      </w:r>
    </w:hyperlink>
  </w:p>
  <w:p w14:paraId="3E9DA0D0" w14:textId="77777777" w:rsidR="00370875" w:rsidRPr="00535823" w:rsidRDefault="00370875" w:rsidP="00370875">
    <w:pPr>
      <w:rPr>
        <w:sz w:val="20"/>
      </w:rPr>
    </w:pPr>
  </w:p>
  <w:p w14:paraId="402F2567" w14:textId="77777777" w:rsidR="00A937ED" w:rsidRPr="00370875" w:rsidRDefault="00A937ED" w:rsidP="0037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1966" w14:textId="77777777" w:rsidR="00370875" w:rsidRDefault="0037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6553"/>
    <w:multiLevelType w:val="hybridMultilevel"/>
    <w:tmpl w:val="73225264"/>
    <w:lvl w:ilvl="0" w:tplc="04090011">
      <w:start w:val="1"/>
      <w:numFmt w:val="decimal"/>
      <w:lvlText w:val="%1)"/>
      <w:lvlJc w:val="left"/>
      <w:pPr>
        <w:tabs>
          <w:tab w:val="num" w:pos="720"/>
        </w:tabs>
        <w:ind w:left="720" w:hanging="360"/>
      </w:pPr>
      <w:rPr>
        <w:rFonts w:hint="default"/>
      </w:rPr>
    </w:lvl>
    <w:lvl w:ilvl="1" w:tplc="51C8E0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23900"/>
    <w:multiLevelType w:val="multilevel"/>
    <w:tmpl w:val="013226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377F3DA0"/>
    <w:multiLevelType w:val="multilevel"/>
    <w:tmpl w:val="C85AA04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4ACA7B34"/>
    <w:multiLevelType w:val="multilevel"/>
    <w:tmpl w:val="A2D2FBA2"/>
    <w:lvl w:ilvl="0">
      <w:start w:val="1"/>
      <w:numFmt w:val="decimal"/>
      <w:lvlText w:val="%1)"/>
      <w:lvlJc w:val="left"/>
      <w:pPr>
        <w:ind w:left="720" w:firstLine="360"/>
      </w:pPr>
      <w:rPr>
        <w:vertAlign w:val="baseline"/>
      </w:rPr>
    </w:lvl>
    <w:lvl w:ilvl="1">
      <w:start w:val="1"/>
      <w:numFmt w:val="decimal"/>
      <w:lvlText w:val="%2)"/>
      <w:lvlJc w:val="left"/>
      <w:pPr>
        <w:ind w:left="2160" w:firstLine="1080"/>
      </w:pPr>
      <w:rPr>
        <w:rFonts w:ascii="Times New Roman" w:eastAsia="Times New Roman" w:hAnsi="Times New Roman" w:cs="Times New Roman"/>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72E74DEA"/>
    <w:multiLevelType w:val="multilevel"/>
    <w:tmpl w:val="85FC84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7D417A4F"/>
    <w:multiLevelType w:val="multilevel"/>
    <w:tmpl w:val="D2FEE7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5"/>
  </w:num>
  <w:num w:numId="3">
    <w:abstractNumId w:val="1"/>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7ED"/>
    <w:rsid w:val="002B608B"/>
    <w:rsid w:val="00370875"/>
    <w:rsid w:val="00431AA3"/>
    <w:rsid w:val="00452DF1"/>
    <w:rsid w:val="004E625C"/>
    <w:rsid w:val="00782E7A"/>
    <w:rsid w:val="00964D43"/>
    <w:rsid w:val="009D53AA"/>
    <w:rsid w:val="00A937ED"/>
    <w:rsid w:val="00D90980"/>
    <w:rsid w:val="00DF6490"/>
    <w:rsid w:val="00E33611"/>
    <w:rsid w:val="00F63B0E"/>
    <w:rsid w:val="00F7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19E1"/>
  <w15:docId w15:val="{17F7FE02-763A-4200-B2F4-E5C554C7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80"/>
  </w:style>
  <w:style w:type="paragraph" w:styleId="Heading1">
    <w:name w:val="heading 1"/>
    <w:basedOn w:val="Normal1"/>
    <w:next w:val="Normal1"/>
    <w:rsid w:val="00A937ED"/>
    <w:pPr>
      <w:keepNext/>
      <w:keepLines/>
      <w:spacing w:before="480" w:after="120"/>
      <w:contextualSpacing/>
      <w:outlineLvl w:val="0"/>
    </w:pPr>
    <w:rPr>
      <w:b/>
      <w:sz w:val="48"/>
      <w:szCs w:val="48"/>
    </w:rPr>
  </w:style>
  <w:style w:type="paragraph" w:styleId="Heading2">
    <w:name w:val="heading 2"/>
    <w:basedOn w:val="Normal1"/>
    <w:next w:val="Normal1"/>
    <w:rsid w:val="00A937ED"/>
    <w:pPr>
      <w:keepNext/>
      <w:keepLines/>
      <w:spacing w:before="360" w:after="80"/>
      <w:contextualSpacing/>
      <w:outlineLvl w:val="1"/>
    </w:pPr>
    <w:rPr>
      <w:b/>
      <w:sz w:val="36"/>
      <w:szCs w:val="36"/>
    </w:rPr>
  </w:style>
  <w:style w:type="paragraph" w:styleId="Heading3">
    <w:name w:val="heading 3"/>
    <w:basedOn w:val="Normal1"/>
    <w:next w:val="Normal1"/>
    <w:rsid w:val="00A937ED"/>
    <w:pPr>
      <w:keepNext/>
      <w:keepLines/>
      <w:spacing w:before="280" w:after="80"/>
      <w:contextualSpacing/>
      <w:outlineLvl w:val="2"/>
    </w:pPr>
    <w:rPr>
      <w:b/>
      <w:sz w:val="28"/>
      <w:szCs w:val="28"/>
    </w:rPr>
  </w:style>
  <w:style w:type="paragraph" w:styleId="Heading4">
    <w:name w:val="heading 4"/>
    <w:basedOn w:val="Normal1"/>
    <w:next w:val="Normal1"/>
    <w:rsid w:val="00A937ED"/>
    <w:pPr>
      <w:keepNext/>
      <w:keepLines/>
      <w:spacing w:before="240" w:after="40"/>
      <w:contextualSpacing/>
      <w:outlineLvl w:val="3"/>
    </w:pPr>
    <w:rPr>
      <w:b/>
    </w:rPr>
  </w:style>
  <w:style w:type="paragraph" w:styleId="Heading5">
    <w:name w:val="heading 5"/>
    <w:basedOn w:val="Normal1"/>
    <w:next w:val="Normal1"/>
    <w:rsid w:val="00A937ED"/>
    <w:pPr>
      <w:keepNext/>
      <w:keepLines/>
      <w:spacing w:before="220" w:after="40"/>
      <w:contextualSpacing/>
      <w:outlineLvl w:val="4"/>
    </w:pPr>
    <w:rPr>
      <w:b/>
      <w:sz w:val="22"/>
      <w:szCs w:val="22"/>
    </w:rPr>
  </w:style>
  <w:style w:type="paragraph" w:styleId="Heading6">
    <w:name w:val="heading 6"/>
    <w:basedOn w:val="Normal1"/>
    <w:next w:val="Normal1"/>
    <w:rsid w:val="00A937E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937ED"/>
  </w:style>
  <w:style w:type="paragraph" w:styleId="Title">
    <w:name w:val="Title"/>
    <w:basedOn w:val="Normal1"/>
    <w:next w:val="Normal1"/>
    <w:rsid w:val="00A937ED"/>
    <w:pPr>
      <w:keepNext/>
      <w:keepLines/>
      <w:jc w:val="center"/>
    </w:pPr>
    <w:rPr>
      <w:rFonts w:ascii="Quattrocento" w:eastAsia="Quattrocento" w:hAnsi="Quattrocento" w:cs="Quattrocento"/>
      <w:b/>
      <w:sz w:val="28"/>
      <w:szCs w:val="28"/>
    </w:rPr>
  </w:style>
  <w:style w:type="paragraph" w:styleId="Subtitle">
    <w:name w:val="Subtitle"/>
    <w:basedOn w:val="Normal1"/>
    <w:next w:val="Normal1"/>
    <w:rsid w:val="00A937ED"/>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9D53AA"/>
    <w:pPr>
      <w:tabs>
        <w:tab w:val="center" w:pos="4680"/>
        <w:tab w:val="right" w:pos="9360"/>
      </w:tabs>
    </w:pPr>
  </w:style>
  <w:style w:type="character" w:customStyle="1" w:styleId="HeaderChar">
    <w:name w:val="Header Char"/>
    <w:basedOn w:val="DefaultParagraphFont"/>
    <w:link w:val="Header"/>
    <w:uiPriority w:val="99"/>
    <w:semiHidden/>
    <w:rsid w:val="009D53AA"/>
  </w:style>
  <w:style w:type="paragraph" w:styleId="Footer">
    <w:name w:val="footer"/>
    <w:basedOn w:val="Normal"/>
    <w:link w:val="FooterChar"/>
    <w:uiPriority w:val="99"/>
    <w:semiHidden/>
    <w:unhideWhenUsed/>
    <w:rsid w:val="009D53AA"/>
    <w:pPr>
      <w:tabs>
        <w:tab w:val="center" w:pos="4680"/>
        <w:tab w:val="right" w:pos="9360"/>
      </w:tabs>
    </w:pPr>
  </w:style>
  <w:style w:type="character" w:customStyle="1" w:styleId="FooterChar">
    <w:name w:val="Footer Char"/>
    <w:basedOn w:val="DefaultParagraphFont"/>
    <w:link w:val="Footer"/>
    <w:uiPriority w:val="99"/>
    <w:semiHidden/>
    <w:rsid w:val="009D53AA"/>
  </w:style>
  <w:style w:type="character" w:styleId="Hyperlink">
    <w:name w:val="Hyperlink"/>
    <w:basedOn w:val="DefaultParagraphFont"/>
    <w:rsid w:val="00370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jeremymangionm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Company>Toshiba</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dc:creator>
  <cp:lastModifiedBy>Jeremy Mangion</cp:lastModifiedBy>
  <cp:revision>5</cp:revision>
  <dcterms:created xsi:type="dcterms:W3CDTF">2015-11-05T02:53:00Z</dcterms:created>
  <dcterms:modified xsi:type="dcterms:W3CDTF">2020-01-01T15:16:00Z</dcterms:modified>
</cp:coreProperties>
</file>