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EF" w:rsidRPr="00B265EF" w:rsidRDefault="00B265EF" w:rsidP="00B265EF">
      <w:pPr>
        <w:jc w:val="center"/>
        <w:rPr>
          <w:b/>
          <w:sz w:val="32"/>
          <w:szCs w:val="32"/>
          <w:u w:val="single"/>
        </w:rPr>
      </w:pPr>
      <w:proofErr w:type="gramStart"/>
      <w:r w:rsidRPr="00B265EF">
        <w:rPr>
          <w:b/>
          <w:sz w:val="32"/>
          <w:szCs w:val="32"/>
          <w:u w:val="single"/>
        </w:rPr>
        <w:t>PECTORALIS  MAJOR</w:t>
      </w:r>
      <w:proofErr w:type="gramEnd"/>
      <w:r w:rsidRPr="00B265EF">
        <w:rPr>
          <w:b/>
          <w:sz w:val="32"/>
          <w:szCs w:val="32"/>
          <w:u w:val="single"/>
        </w:rPr>
        <w:t xml:space="preserve"> REPAIR REHAB PROTOCOL</w:t>
      </w:r>
    </w:p>
    <w:p w:rsidR="003C35BE" w:rsidRPr="00B265EF" w:rsidRDefault="003C35BE" w:rsidP="003C35BE">
      <w:pPr>
        <w:rPr>
          <w:b/>
          <w:sz w:val="24"/>
          <w:szCs w:val="24"/>
          <w:u w:val="single"/>
        </w:rPr>
      </w:pPr>
      <w:r w:rsidRPr="00B265EF">
        <w:rPr>
          <w:b/>
          <w:sz w:val="24"/>
          <w:szCs w:val="24"/>
          <w:u w:val="single"/>
        </w:rPr>
        <w:t>Weeks 1 – 4</w:t>
      </w:r>
    </w:p>
    <w:p w:rsidR="003C35BE" w:rsidRDefault="003C35BE" w:rsidP="003C35BE">
      <w:pPr>
        <w:pStyle w:val="ListParagraph"/>
        <w:numPr>
          <w:ilvl w:val="0"/>
          <w:numId w:val="2"/>
        </w:numPr>
      </w:pPr>
      <w:r>
        <w:t>Im</w:t>
      </w:r>
      <w:r>
        <w:t>mobilize in sling per physician (4-6 weeks)</w:t>
      </w:r>
    </w:p>
    <w:p w:rsidR="003C35BE" w:rsidRDefault="003C35BE" w:rsidP="003C35BE">
      <w:pPr>
        <w:pStyle w:val="ListParagraph"/>
        <w:numPr>
          <w:ilvl w:val="0"/>
          <w:numId w:val="2"/>
        </w:numPr>
      </w:pPr>
      <w:r>
        <w:t>Pendulums</w:t>
      </w:r>
    </w:p>
    <w:p w:rsidR="003C35BE" w:rsidRDefault="003C35BE" w:rsidP="003C35BE">
      <w:pPr>
        <w:pStyle w:val="ListParagraph"/>
        <w:numPr>
          <w:ilvl w:val="0"/>
          <w:numId w:val="2"/>
        </w:numPr>
      </w:pPr>
      <w:r>
        <w:t>Wrist and elbow ROM</w:t>
      </w:r>
    </w:p>
    <w:p w:rsidR="003C35BE" w:rsidRPr="003C35BE" w:rsidRDefault="003C35BE" w:rsidP="003C35BE">
      <w:pPr>
        <w:rPr>
          <w:b/>
        </w:rPr>
      </w:pPr>
      <w:r w:rsidRPr="003C35BE">
        <w:rPr>
          <w:b/>
        </w:rPr>
        <w:t>Goals for Progression to Next Phase</w:t>
      </w:r>
    </w:p>
    <w:p w:rsidR="003C35BE" w:rsidRDefault="003C35BE" w:rsidP="003C35BE">
      <w:pPr>
        <w:pStyle w:val="ListParagraph"/>
        <w:numPr>
          <w:ilvl w:val="0"/>
          <w:numId w:val="3"/>
        </w:numPr>
      </w:pPr>
      <w:r>
        <w:t>Decreased pain</w:t>
      </w:r>
    </w:p>
    <w:p w:rsidR="003C35BE" w:rsidRDefault="003C35BE" w:rsidP="003C35BE">
      <w:pPr>
        <w:pStyle w:val="ListParagraph"/>
        <w:numPr>
          <w:ilvl w:val="0"/>
          <w:numId w:val="3"/>
        </w:numPr>
      </w:pPr>
      <w:r>
        <w:t>Minimal to no edema</w:t>
      </w:r>
    </w:p>
    <w:p w:rsidR="003C35BE" w:rsidRPr="00B265EF" w:rsidRDefault="003C35BE" w:rsidP="003C35BE">
      <w:pPr>
        <w:rPr>
          <w:b/>
          <w:sz w:val="24"/>
          <w:szCs w:val="24"/>
          <w:u w:val="single"/>
        </w:rPr>
      </w:pPr>
      <w:r w:rsidRPr="00B265EF">
        <w:rPr>
          <w:b/>
          <w:sz w:val="24"/>
          <w:szCs w:val="24"/>
          <w:u w:val="single"/>
        </w:rPr>
        <w:t>Weeks 4 – 6</w:t>
      </w:r>
    </w:p>
    <w:p w:rsidR="003C35BE" w:rsidRDefault="003C35BE" w:rsidP="003C35BE">
      <w:pPr>
        <w:pStyle w:val="ListParagraph"/>
        <w:numPr>
          <w:ilvl w:val="0"/>
          <w:numId w:val="3"/>
        </w:numPr>
      </w:pPr>
      <w:r>
        <w:t>Begin PROM, avoiding abduction, external rotation</w:t>
      </w:r>
    </w:p>
    <w:p w:rsidR="003C35BE" w:rsidRDefault="003C35BE" w:rsidP="003C35BE">
      <w:pPr>
        <w:pStyle w:val="ListParagraph"/>
        <w:numPr>
          <w:ilvl w:val="0"/>
          <w:numId w:val="3"/>
        </w:numPr>
      </w:pPr>
      <w:r>
        <w:t>Scapular clocks, retraction, depression, protraction</w:t>
      </w:r>
    </w:p>
    <w:p w:rsidR="003C35BE" w:rsidRDefault="003C35BE" w:rsidP="003C35BE">
      <w:pPr>
        <w:pStyle w:val="ListParagraph"/>
        <w:numPr>
          <w:ilvl w:val="0"/>
          <w:numId w:val="3"/>
        </w:numPr>
      </w:pPr>
      <w:r>
        <w:t>Scapular mobility</w:t>
      </w:r>
    </w:p>
    <w:p w:rsidR="003C35BE" w:rsidRDefault="003C35BE" w:rsidP="003C35BE">
      <w:pPr>
        <w:pStyle w:val="ListParagraph"/>
        <w:numPr>
          <w:ilvl w:val="0"/>
          <w:numId w:val="3"/>
        </w:numPr>
      </w:pPr>
      <w:r>
        <w:t>Begin table weight shifts for weight bearing through UEs</w:t>
      </w:r>
    </w:p>
    <w:p w:rsidR="003C35BE" w:rsidRDefault="003C35BE" w:rsidP="003C35BE">
      <w:pPr>
        <w:pStyle w:val="ListParagraph"/>
        <w:numPr>
          <w:ilvl w:val="0"/>
          <w:numId w:val="3"/>
        </w:numPr>
      </w:pPr>
      <w:r>
        <w:t>Grades I-II (anterior, posterior, distraction) oscillatory joint mobilizations</w:t>
      </w:r>
    </w:p>
    <w:p w:rsidR="003C35BE" w:rsidRDefault="003C35BE" w:rsidP="003C35BE">
      <w:pPr>
        <w:pStyle w:val="ListParagraph"/>
        <w:numPr>
          <w:ilvl w:val="0"/>
          <w:numId w:val="3"/>
        </w:numPr>
      </w:pPr>
      <w:r>
        <w:t>Stationary bike with im</w:t>
      </w:r>
      <w:r w:rsidR="00E02616">
        <w:t>m</w:t>
      </w:r>
      <w:r>
        <w:t>obilizer</w:t>
      </w:r>
    </w:p>
    <w:p w:rsidR="003C35BE" w:rsidRPr="003C35BE" w:rsidRDefault="003C35BE" w:rsidP="003C35BE">
      <w:pPr>
        <w:rPr>
          <w:b/>
        </w:rPr>
      </w:pPr>
      <w:r w:rsidRPr="003C35BE">
        <w:rPr>
          <w:b/>
        </w:rPr>
        <w:t>Goals for Progression to Next Phase</w:t>
      </w:r>
    </w:p>
    <w:p w:rsidR="003C35BE" w:rsidRDefault="003C35BE" w:rsidP="003C35BE">
      <w:pPr>
        <w:pStyle w:val="ListParagraph"/>
        <w:numPr>
          <w:ilvl w:val="0"/>
          <w:numId w:val="6"/>
        </w:numPr>
      </w:pPr>
      <w:r>
        <w:t>75-100% PROM, except ER- keep to no more than 30-40 degrees</w:t>
      </w:r>
    </w:p>
    <w:p w:rsidR="003C35BE" w:rsidRDefault="003C35BE" w:rsidP="003C35BE">
      <w:pPr>
        <w:pStyle w:val="ListParagraph"/>
        <w:numPr>
          <w:ilvl w:val="0"/>
          <w:numId w:val="6"/>
        </w:numPr>
      </w:pPr>
      <w:r>
        <w:t>Sleeping through the night</w:t>
      </w:r>
    </w:p>
    <w:p w:rsidR="003C35BE" w:rsidRPr="00B265EF" w:rsidRDefault="00BB6091" w:rsidP="003C35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Weeks 6 – 10</w:t>
      </w:r>
    </w:p>
    <w:p w:rsidR="003C35BE" w:rsidRDefault="003C35BE" w:rsidP="003C35BE">
      <w:pPr>
        <w:pStyle w:val="ListParagraph"/>
        <w:numPr>
          <w:ilvl w:val="0"/>
          <w:numId w:val="6"/>
        </w:numPr>
      </w:pPr>
      <w:r>
        <w:t>Initiate AAROM: progress to AROM as tolerated toward 8th week</w:t>
      </w:r>
    </w:p>
    <w:p w:rsidR="003C35BE" w:rsidRDefault="003C35BE" w:rsidP="003C35BE">
      <w:pPr>
        <w:pStyle w:val="ListParagraph"/>
        <w:numPr>
          <w:ilvl w:val="0"/>
          <w:numId w:val="6"/>
        </w:numPr>
      </w:pPr>
      <w:r>
        <w:t>Can push PROM ER beyond 40 degrees</w:t>
      </w:r>
    </w:p>
    <w:p w:rsidR="003C35BE" w:rsidRDefault="003C35BE" w:rsidP="003C35BE">
      <w:pPr>
        <w:pStyle w:val="ListParagraph"/>
        <w:numPr>
          <w:ilvl w:val="0"/>
          <w:numId w:val="6"/>
        </w:numPr>
      </w:pPr>
      <w:r>
        <w:t>Grade III sustained joint mobilizations for capsular restriction</w:t>
      </w:r>
    </w:p>
    <w:p w:rsidR="003C35BE" w:rsidRDefault="003C35BE" w:rsidP="003C35BE">
      <w:pPr>
        <w:pStyle w:val="ListParagraph"/>
        <w:numPr>
          <w:ilvl w:val="0"/>
          <w:numId w:val="6"/>
        </w:numPr>
      </w:pPr>
      <w:r>
        <w:t>Isometrics: flexion, extension, abduction, ER, horizontal abduction</w:t>
      </w:r>
    </w:p>
    <w:p w:rsidR="003C35BE" w:rsidRDefault="003C35BE" w:rsidP="003C35BE">
      <w:pPr>
        <w:pStyle w:val="ListParagraph"/>
        <w:numPr>
          <w:ilvl w:val="0"/>
          <w:numId w:val="6"/>
        </w:numPr>
      </w:pPr>
      <w:r>
        <w:t>Progress scapular strengthening</w:t>
      </w:r>
    </w:p>
    <w:p w:rsidR="003C35BE" w:rsidRDefault="003C35BE" w:rsidP="003C35BE">
      <w:pPr>
        <w:pStyle w:val="ListParagraph"/>
        <w:numPr>
          <w:ilvl w:val="0"/>
          <w:numId w:val="6"/>
        </w:numPr>
      </w:pPr>
      <w:r>
        <w:t>Avoid active adduction, horizontal adduction, IR</w:t>
      </w:r>
    </w:p>
    <w:p w:rsidR="003C35BE" w:rsidRPr="003C35BE" w:rsidRDefault="003C35BE" w:rsidP="003C35BE">
      <w:pPr>
        <w:rPr>
          <w:b/>
        </w:rPr>
      </w:pPr>
      <w:r w:rsidRPr="003C35BE">
        <w:rPr>
          <w:b/>
        </w:rPr>
        <w:t>Goals for Progression to Next Phase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>75-100% full AAROM without pain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>AAROM flexion, abduction, ER, IR without scapular or upper trap substitution</w:t>
      </w:r>
    </w:p>
    <w:p w:rsidR="00D01AF9" w:rsidRDefault="003C35BE" w:rsidP="003C35BE">
      <w:pPr>
        <w:pStyle w:val="ListParagraph"/>
        <w:numPr>
          <w:ilvl w:val="0"/>
          <w:numId w:val="9"/>
        </w:numPr>
      </w:pPr>
      <w:r>
        <w:t>No reactive effusion</w:t>
      </w:r>
    </w:p>
    <w:p w:rsidR="003C35BE" w:rsidRPr="00B265EF" w:rsidRDefault="00BB6091" w:rsidP="003C35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Weeks 10</w:t>
      </w:r>
      <w:r w:rsidR="003C35BE" w:rsidRPr="00B265EF">
        <w:rPr>
          <w:b/>
          <w:sz w:val="24"/>
          <w:szCs w:val="24"/>
          <w:u w:val="single"/>
        </w:rPr>
        <w:t>-1</w:t>
      </w:r>
      <w:r>
        <w:rPr>
          <w:b/>
          <w:sz w:val="24"/>
          <w:szCs w:val="24"/>
          <w:u w:val="single"/>
        </w:rPr>
        <w:t>4</w:t>
      </w:r>
      <w:r w:rsidR="003C35BE" w:rsidRPr="00B265EF">
        <w:rPr>
          <w:b/>
          <w:sz w:val="24"/>
          <w:szCs w:val="24"/>
          <w:u w:val="single"/>
        </w:rPr>
        <w:t>: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>Gain full ROM through stretching and Grade III mobilizations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>Active flexion, abduction, adduction strengthening – avoid IR/flexion/horizontal adduction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>Progress scapular strengthening and progress rotator cuff strengthening, avoiding IR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 xml:space="preserve">Begin </w:t>
      </w:r>
      <w:r w:rsidR="00BB6091">
        <w:t>light</w:t>
      </w:r>
      <w:r>
        <w:t xml:space="preserve"> </w:t>
      </w:r>
      <w:proofErr w:type="spellStart"/>
      <w:r>
        <w:t>pectoralis</w:t>
      </w:r>
      <w:proofErr w:type="spellEnd"/>
      <w:r>
        <w:t xml:space="preserve"> strengthening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>Wall pushups progressing to table pushups, uneven surfaces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>Dynamic stabilization, perturbations, weight bearing planks on hands</w:t>
      </w:r>
    </w:p>
    <w:p w:rsidR="003C35BE" w:rsidRDefault="003C35BE" w:rsidP="003C35BE">
      <w:pPr>
        <w:pStyle w:val="ListParagraph"/>
        <w:numPr>
          <w:ilvl w:val="0"/>
          <w:numId w:val="9"/>
        </w:numPr>
      </w:pPr>
      <w:r>
        <w:t>Active ER, horizontal abduction – not to end range</w:t>
      </w:r>
    </w:p>
    <w:p w:rsidR="003C35BE" w:rsidRPr="003C35BE" w:rsidRDefault="003C35BE" w:rsidP="003C35BE">
      <w:pPr>
        <w:rPr>
          <w:b/>
        </w:rPr>
      </w:pPr>
      <w:r w:rsidRPr="003C35BE">
        <w:rPr>
          <w:b/>
        </w:rPr>
        <w:t>Goals for Progression to Next Phase</w:t>
      </w:r>
    </w:p>
    <w:p w:rsidR="003C35BE" w:rsidRDefault="003C35BE" w:rsidP="003C35BE">
      <w:pPr>
        <w:pStyle w:val="ListParagraph"/>
        <w:numPr>
          <w:ilvl w:val="0"/>
          <w:numId w:val="12"/>
        </w:numPr>
      </w:pPr>
      <w:r>
        <w:t>Full AROM</w:t>
      </w:r>
    </w:p>
    <w:p w:rsidR="003C35BE" w:rsidRDefault="003C35BE" w:rsidP="003C35BE">
      <w:pPr>
        <w:pStyle w:val="ListParagraph"/>
        <w:numPr>
          <w:ilvl w:val="0"/>
          <w:numId w:val="12"/>
        </w:numPr>
      </w:pPr>
      <w:r>
        <w:t>Increased strength/ proprioception with exercise without an increase in symptoms</w:t>
      </w:r>
    </w:p>
    <w:p w:rsidR="003C35BE" w:rsidRPr="00B265EF" w:rsidRDefault="003C35BE" w:rsidP="003C35BE">
      <w:pPr>
        <w:rPr>
          <w:b/>
          <w:sz w:val="24"/>
          <w:szCs w:val="24"/>
          <w:u w:val="single"/>
        </w:rPr>
      </w:pPr>
      <w:r w:rsidRPr="00B265EF">
        <w:rPr>
          <w:b/>
          <w:sz w:val="24"/>
          <w:szCs w:val="24"/>
          <w:u w:val="single"/>
        </w:rPr>
        <w:t>Weeks 1</w:t>
      </w:r>
      <w:r w:rsidR="00BB6091">
        <w:rPr>
          <w:b/>
          <w:sz w:val="24"/>
          <w:szCs w:val="24"/>
          <w:u w:val="single"/>
        </w:rPr>
        <w:t>4</w:t>
      </w:r>
      <w:r w:rsidRPr="00B265EF">
        <w:rPr>
          <w:b/>
          <w:sz w:val="24"/>
          <w:szCs w:val="24"/>
          <w:u w:val="single"/>
        </w:rPr>
        <w:t xml:space="preserve"> – 24</w:t>
      </w:r>
    </w:p>
    <w:p w:rsidR="003C35BE" w:rsidRDefault="003C35BE" w:rsidP="003C35BE">
      <w:pPr>
        <w:pStyle w:val="ListParagraph"/>
        <w:numPr>
          <w:ilvl w:val="0"/>
          <w:numId w:val="12"/>
        </w:numPr>
      </w:pPr>
      <w:r>
        <w:t>Progress scapular and rotator cuff strengthening, including IR</w:t>
      </w:r>
    </w:p>
    <w:p w:rsidR="003C35BE" w:rsidRDefault="003C35BE" w:rsidP="003C35BE">
      <w:pPr>
        <w:pStyle w:val="ListParagraph"/>
        <w:numPr>
          <w:ilvl w:val="0"/>
          <w:numId w:val="12"/>
        </w:numPr>
      </w:pPr>
      <w:r>
        <w:t xml:space="preserve">Single arm </w:t>
      </w:r>
      <w:proofErr w:type="spellStart"/>
      <w:r>
        <w:t>pectoralis</w:t>
      </w:r>
      <w:proofErr w:type="spellEnd"/>
      <w:r>
        <w:t xml:space="preserve"> major strengthening: </w:t>
      </w:r>
      <w:proofErr w:type="spellStart"/>
      <w:r>
        <w:t>theraband</w:t>
      </w:r>
      <w:proofErr w:type="spellEnd"/>
      <w:r>
        <w:t>, then progress to dumbbell bench press</w:t>
      </w:r>
    </w:p>
    <w:p w:rsidR="003C35BE" w:rsidRDefault="003C35BE" w:rsidP="003C35BE">
      <w:pPr>
        <w:pStyle w:val="ListParagraph"/>
        <w:numPr>
          <w:ilvl w:val="0"/>
          <w:numId w:val="14"/>
        </w:numPr>
      </w:pPr>
      <w:r>
        <w:t>with light weight/ high reps, avoiding a wide grasp and end range ER/ABD</w:t>
      </w:r>
    </w:p>
    <w:p w:rsidR="003C35BE" w:rsidRDefault="003C35BE" w:rsidP="003C35BE">
      <w:pPr>
        <w:pStyle w:val="ListParagraph"/>
        <w:numPr>
          <w:ilvl w:val="0"/>
          <w:numId w:val="14"/>
        </w:numPr>
      </w:pPr>
      <w:r>
        <w:t>Pushups, avoiding humeral abduction beyond frontal plane</w:t>
      </w:r>
    </w:p>
    <w:p w:rsidR="003C35BE" w:rsidRDefault="003C35BE" w:rsidP="003C35BE">
      <w:pPr>
        <w:pStyle w:val="ListParagraph"/>
        <w:numPr>
          <w:ilvl w:val="0"/>
          <w:numId w:val="14"/>
        </w:numPr>
      </w:pPr>
      <w:r>
        <w:t xml:space="preserve">Progress into UE </w:t>
      </w:r>
      <w:proofErr w:type="spellStart"/>
      <w:r>
        <w:t>plyometrics</w:t>
      </w:r>
      <w:proofErr w:type="spellEnd"/>
      <w:r>
        <w:t xml:space="preserve">, </w:t>
      </w:r>
      <w:proofErr w:type="spellStart"/>
      <w:r>
        <w:t>eg</w:t>
      </w:r>
      <w:proofErr w:type="spellEnd"/>
      <w:r>
        <w:t>. wall taps, chest pass (bilateral)</w:t>
      </w:r>
    </w:p>
    <w:p w:rsidR="003C35BE" w:rsidRPr="003C35BE" w:rsidRDefault="003C35BE" w:rsidP="003C35BE">
      <w:pPr>
        <w:rPr>
          <w:b/>
        </w:rPr>
      </w:pPr>
      <w:r w:rsidRPr="003C35BE">
        <w:rPr>
          <w:b/>
        </w:rPr>
        <w:t>Goals for Progression to Next Phase</w:t>
      </w:r>
    </w:p>
    <w:p w:rsidR="003C35BE" w:rsidRDefault="003C35BE" w:rsidP="003C35BE">
      <w:pPr>
        <w:pStyle w:val="ListParagraph"/>
        <w:numPr>
          <w:ilvl w:val="0"/>
          <w:numId w:val="15"/>
        </w:numPr>
      </w:pPr>
      <w:r>
        <w:t xml:space="preserve">Tolerate high level of strengthening and </w:t>
      </w:r>
      <w:proofErr w:type="spellStart"/>
      <w:r>
        <w:t>plyometrics</w:t>
      </w:r>
      <w:proofErr w:type="spellEnd"/>
      <w:r>
        <w:t xml:space="preserve"> without an increase in symptoms</w:t>
      </w:r>
    </w:p>
    <w:p w:rsidR="003C35BE" w:rsidRDefault="003C35BE" w:rsidP="003C35BE">
      <w:pPr>
        <w:pStyle w:val="ListParagraph"/>
        <w:numPr>
          <w:ilvl w:val="0"/>
          <w:numId w:val="15"/>
        </w:numPr>
      </w:pPr>
      <w:r>
        <w:t xml:space="preserve">Tolerate/progress single arm strengthening of </w:t>
      </w:r>
      <w:proofErr w:type="spellStart"/>
      <w:r>
        <w:t>pec</w:t>
      </w:r>
      <w:proofErr w:type="spellEnd"/>
    </w:p>
    <w:p w:rsidR="003C35BE" w:rsidRDefault="003C35BE" w:rsidP="003C35BE">
      <w:pPr>
        <w:pStyle w:val="ListParagraph"/>
        <w:numPr>
          <w:ilvl w:val="0"/>
          <w:numId w:val="15"/>
        </w:numPr>
      </w:pPr>
      <w:r>
        <w:t>No pain with any strengthening activities</w:t>
      </w:r>
    </w:p>
    <w:p w:rsidR="003C35BE" w:rsidRPr="00B265EF" w:rsidRDefault="003C35BE" w:rsidP="003C35BE">
      <w:pPr>
        <w:rPr>
          <w:b/>
          <w:sz w:val="24"/>
          <w:szCs w:val="24"/>
          <w:u w:val="single"/>
        </w:rPr>
      </w:pPr>
      <w:r w:rsidRPr="00B265EF">
        <w:rPr>
          <w:b/>
          <w:sz w:val="24"/>
          <w:szCs w:val="24"/>
          <w:u w:val="single"/>
        </w:rPr>
        <w:t>Months 6 – 9</w:t>
      </w:r>
    </w:p>
    <w:p w:rsidR="00BB6091" w:rsidRDefault="00BB6091" w:rsidP="003C35BE">
      <w:pPr>
        <w:pStyle w:val="ListParagraph"/>
        <w:numPr>
          <w:ilvl w:val="0"/>
          <w:numId w:val="15"/>
        </w:numPr>
      </w:pPr>
      <w:r>
        <w:t>Continue Strengthening</w:t>
      </w:r>
    </w:p>
    <w:p w:rsidR="003C35BE" w:rsidRDefault="003C35BE" w:rsidP="00BB6091">
      <w:pPr>
        <w:pStyle w:val="ListParagraph"/>
        <w:numPr>
          <w:ilvl w:val="1"/>
          <w:numId w:val="15"/>
        </w:numPr>
      </w:pPr>
      <w:r>
        <w:t>Discourage 1 repetition max for bench press</w:t>
      </w:r>
    </w:p>
    <w:p w:rsidR="003C35BE" w:rsidRDefault="003C35BE" w:rsidP="003C35BE">
      <w:pPr>
        <w:pStyle w:val="ListParagraph"/>
        <w:numPr>
          <w:ilvl w:val="0"/>
          <w:numId w:val="15"/>
        </w:numPr>
      </w:pPr>
      <w:r>
        <w:t>Prepare for return to sport</w:t>
      </w:r>
      <w:bookmarkStart w:id="0" w:name="_GoBack"/>
      <w:bookmarkEnd w:id="0"/>
    </w:p>
    <w:sectPr w:rsidR="003C35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EF" w:rsidRDefault="00B265EF" w:rsidP="00B265EF">
      <w:pPr>
        <w:spacing w:after="0" w:line="240" w:lineRule="auto"/>
      </w:pPr>
      <w:r>
        <w:separator/>
      </w:r>
    </w:p>
  </w:endnote>
  <w:endnote w:type="continuationSeparator" w:id="0">
    <w:p w:rsidR="00B265EF" w:rsidRDefault="00B265EF" w:rsidP="00B2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EF" w:rsidRDefault="00B265EF" w:rsidP="00B265EF">
      <w:pPr>
        <w:spacing w:after="0" w:line="240" w:lineRule="auto"/>
      </w:pPr>
      <w:r>
        <w:separator/>
      </w:r>
    </w:p>
  </w:footnote>
  <w:footnote w:type="continuationSeparator" w:id="0">
    <w:p w:rsidR="00B265EF" w:rsidRDefault="00B265EF" w:rsidP="00B2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EF" w:rsidRDefault="00B265EF" w:rsidP="00B265EF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A73D80" wp14:editId="4FEF3F20">
          <wp:simplePos x="0" y="0"/>
          <wp:positionH relativeFrom="column">
            <wp:posOffset>2971800</wp:posOffset>
          </wp:positionH>
          <wp:positionV relativeFrom="paragraph">
            <wp:posOffset>-209550</wp:posOffset>
          </wp:positionV>
          <wp:extent cx="3810000" cy="904875"/>
          <wp:effectExtent l="0" t="0" r="0" b="0"/>
          <wp:wrapNone/>
          <wp:docPr id="2" name="Picture 7" descr="University Orthopaed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rthopaedi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Jeremy E. Mangion, MD</w:t>
    </w:r>
    <w:r>
      <w:tab/>
    </w:r>
  </w:p>
  <w:p w:rsidR="00B265EF" w:rsidRDefault="00B265EF" w:rsidP="00B265EF">
    <w:pPr>
      <w:spacing w:after="0"/>
      <w:rPr>
        <w:sz w:val="20"/>
      </w:rPr>
    </w:pPr>
    <w:r>
      <w:rPr>
        <w:sz w:val="20"/>
      </w:rPr>
      <w:t>Telephone: 845-795-3637; fax: 845-896-4278</w:t>
    </w:r>
  </w:p>
  <w:p w:rsidR="00B265EF" w:rsidRDefault="00B265EF" w:rsidP="00B265EF">
    <w:pPr>
      <w:spacing w:after="0"/>
      <w:rPr>
        <w:sz w:val="20"/>
      </w:rPr>
    </w:pPr>
    <w:r>
      <w:rPr>
        <w:sz w:val="20"/>
      </w:rPr>
      <w:t xml:space="preserve">200 </w:t>
    </w:r>
    <w:proofErr w:type="spellStart"/>
    <w:r>
      <w:rPr>
        <w:sz w:val="20"/>
      </w:rPr>
      <w:t>Westage</w:t>
    </w:r>
    <w:proofErr w:type="spellEnd"/>
    <w:r>
      <w:rPr>
        <w:sz w:val="20"/>
      </w:rPr>
      <w:t xml:space="preserve"> </w:t>
    </w:r>
    <w:r w:rsidRPr="006B3AB1">
      <w:rPr>
        <w:sz w:val="20"/>
      </w:rPr>
      <w:t>Business Center, Suite 115 Fishkill, NY 12524</w:t>
    </w:r>
  </w:p>
  <w:p w:rsidR="00B265EF" w:rsidRDefault="00B265EF" w:rsidP="00B265EF">
    <w:pPr>
      <w:spacing w:after="0"/>
      <w:rPr>
        <w:sz w:val="20"/>
      </w:rPr>
    </w:pPr>
    <w:hyperlink r:id="rId2" w:history="1">
      <w:r w:rsidRPr="00BE2D62">
        <w:rPr>
          <w:rStyle w:val="Hyperlink"/>
          <w:sz w:val="20"/>
        </w:rPr>
        <w:t>www.jeremymangionmd.com</w:t>
      </w:r>
    </w:hyperlink>
  </w:p>
  <w:p w:rsidR="00B265EF" w:rsidRDefault="00B265EF">
    <w:pPr>
      <w:pStyle w:val="Header"/>
    </w:pPr>
  </w:p>
  <w:p w:rsidR="00B265EF" w:rsidRDefault="00B265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7E7"/>
    <w:multiLevelType w:val="hybridMultilevel"/>
    <w:tmpl w:val="510C9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D63"/>
    <w:multiLevelType w:val="hybridMultilevel"/>
    <w:tmpl w:val="4DC86570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82879"/>
    <w:multiLevelType w:val="hybridMultilevel"/>
    <w:tmpl w:val="21A6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4663E"/>
    <w:multiLevelType w:val="hybridMultilevel"/>
    <w:tmpl w:val="6658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368FE"/>
    <w:multiLevelType w:val="hybridMultilevel"/>
    <w:tmpl w:val="54C0BB76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0BD7"/>
    <w:multiLevelType w:val="hybridMultilevel"/>
    <w:tmpl w:val="DA5A5FCA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D92"/>
    <w:multiLevelType w:val="hybridMultilevel"/>
    <w:tmpl w:val="4BDE0EA2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D4084"/>
    <w:multiLevelType w:val="hybridMultilevel"/>
    <w:tmpl w:val="6D26B73E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F5BE7"/>
    <w:multiLevelType w:val="hybridMultilevel"/>
    <w:tmpl w:val="D976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27D1D"/>
    <w:multiLevelType w:val="hybridMultilevel"/>
    <w:tmpl w:val="E50C94A4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C12F0"/>
    <w:multiLevelType w:val="hybridMultilevel"/>
    <w:tmpl w:val="54ACDBD2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0536C"/>
    <w:multiLevelType w:val="hybridMultilevel"/>
    <w:tmpl w:val="2FC2ADE0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94551"/>
    <w:multiLevelType w:val="hybridMultilevel"/>
    <w:tmpl w:val="1F78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77120"/>
    <w:multiLevelType w:val="hybridMultilevel"/>
    <w:tmpl w:val="3266FADC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2773B"/>
    <w:multiLevelType w:val="hybridMultilevel"/>
    <w:tmpl w:val="AB3EF230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801EE"/>
    <w:multiLevelType w:val="hybridMultilevel"/>
    <w:tmpl w:val="62E8B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350E6"/>
    <w:multiLevelType w:val="hybridMultilevel"/>
    <w:tmpl w:val="B1BCF228"/>
    <w:lvl w:ilvl="0" w:tplc="E62250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"/>
  </w:num>
  <w:num w:numId="5">
    <w:abstractNumId w:val="11"/>
  </w:num>
  <w:num w:numId="6">
    <w:abstractNumId w:val="7"/>
  </w:num>
  <w:num w:numId="7">
    <w:abstractNumId w:val="15"/>
  </w:num>
  <w:num w:numId="8">
    <w:abstractNumId w:val="16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BE"/>
    <w:rsid w:val="003C35BE"/>
    <w:rsid w:val="00B265EF"/>
    <w:rsid w:val="00BB6091"/>
    <w:rsid w:val="00D01AF9"/>
    <w:rsid w:val="00E0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65EF"/>
  </w:style>
  <w:style w:type="paragraph" w:styleId="Footer">
    <w:name w:val="footer"/>
    <w:basedOn w:val="Normal"/>
    <w:link w:val="FooterChar"/>
    <w:uiPriority w:val="99"/>
    <w:unhideWhenUsed/>
    <w:rsid w:val="00B2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EF"/>
  </w:style>
  <w:style w:type="paragraph" w:styleId="BalloonText">
    <w:name w:val="Balloon Text"/>
    <w:basedOn w:val="Normal"/>
    <w:link w:val="BalloonTextChar"/>
    <w:uiPriority w:val="99"/>
    <w:semiHidden/>
    <w:unhideWhenUsed/>
    <w:rsid w:val="00B2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6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65EF"/>
  </w:style>
  <w:style w:type="paragraph" w:styleId="Footer">
    <w:name w:val="footer"/>
    <w:basedOn w:val="Normal"/>
    <w:link w:val="FooterChar"/>
    <w:uiPriority w:val="99"/>
    <w:unhideWhenUsed/>
    <w:rsid w:val="00B2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EF"/>
  </w:style>
  <w:style w:type="paragraph" w:styleId="BalloonText">
    <w:name w:val="Balloon Text"/>
    <w:basedOn w:val="Normal"/>
    <w:link w:val="BalloonTextChar"/>
    <w:uiPriority w:val="99"/>
    <w:semiHidden/>
    <w:unhideWhenUsed/>
    <w:rsid w:val="00B2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6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emymangionm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Medical Center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Mangion, Jeremy</dc:creator>
  <cp:lastModifiedBy>Mangion, Jeremy</cp:lastModifiedBy>
  <cp:revision>4</cp:revision>
  <cp:lastPrinted>2018-08-20T20:50:00Z</cp:lastPrinted>
  <dcterms:created xsi:type="dcterms:W3CDTF">2018-08-20T20:42:00Z</dcterms:created>
  <dcterms:modified xsi:type="dcterms:W3CDTF">2018-08-20T21:37:00Z</dcterms:modified>
</cp:coreProperties>
</file>